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ABEC" w14:textId="77777777" w:rsidR="00A073F9" w:rsidRPr="00A073F9" w:rsidRDefault="00A073F9">
      <w:pPr>
        <w:rPr>
          <w:rFonts w:asciiTheme="minorHAnsi" w:eastAsia="Helvetica Light" w:hAnsiTheme="minorHAnsi" w:cs="Helvetica Light"/>
          <w:color w:val="000000" w:themeColor="text1"/>
          <w:sz w:val="72"/>
          <w:szCs w:val="72"/>
        </w:rPr>
      </w:pPr>
      <w:r w:rsidRPr="00A073F9">
        <w:rPr>
          <w:rFonts w:asciiTheme="minorHAnsi" w:eastAsia="Helvetica Light" w:hAnsiTheme="minorHAnsi" w:cs="Helvetica Light"/>
          <w:b/>
          <w:bCs/>
          <w:color w:val="000000" w:themeColor="text1"/>
          <w:sz w:val="72"/>
          <w:szCs w:val="72"/>
        </w:rPr>
        <w:t>Sander Kales</w:t>
      </w:r>
    </w:p>
    <w:p w14:paraId="5F7B38F0" w14:textId="4D927B9A" w:rsidR="00443519" w:rsidRPr="00A073F9" w:rsidRDefault="00A073F9">
      <w:pPr>
        <w:rPr>
          <w:rFonts w:asciiTheme="minorHAnsi" w:eastAsia="Helvetica Light" w:hAnsiTheme="minorHAnsi" w:cs="Helvetica Light"/>
          <w:color w:val="000000" w:themeColor="text1"/>
          <w:sz w:val="24"/>
          <w:szCs w:val="24"/>
        </w:rPr>
      </w:pPr>
      <w:r>
        <w:rPr>
          <w:rFonts w:asciiTheme="minorHAnsi" w:eastAsia="Helvetica Light" w:hAnsiTheme="minorHAnsi" w:cs="Helvetica Light"/>
          <w:color w:val="000000" w:themeColor="text1"/>
          <w:sz w:val="24"/>
          <w:szCs w:val="24"/>
        </w:rPr>
        <w:t>19-09-1965</w:t>
      </w:r>
    </w:p>
    <w:p w14:paraId="15443851" w14:textId="77777777" w:rsidR="00443519" w:rsidRPr="00A073F9" w:rsidRDefault="00443519">
      <w:pPr>
        <w:rPr>
          <w:rFonts w:asciiTheme="minorHAnsi" w:hAnsiTheme="minorHAnsi"/>
          <w:b/>
          <w:bCs/>
          <w:color w:val="000000" w:themeColor="text1"/>
          <w:sz w:val="24"/>
          <w:szCs w:val="24"/>
          <w:shd w:val="clear" w:color="auto" w:fill="F2F2F2"/>
        </w:rPr>
      </w:pPr>
    </w:p>
    <w:p w14:paraId="651FAF29" w14:textId="190AF970" w:rsidR="00443519" w:rsidRPr="00A073F9" w:rsidRDefault="00F55467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hAnsiTheme="minorHAnsi"/>
          <w:color w:val="000000" w:themeColor="text1"/>
          <w:sz w:val="24"/>
          <w:szCs w:val="24"/>
        </w:rPr>
        <w:t>Board member Research and Science</w:t>
      </w:r>
      <w:r w:rsid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Nederlandse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Vereniging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voor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Osteopathie</w:t>
      </w:r>
      <w:proofErr w:type="spellEnd"/>
      <w:r w:rsid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November 2014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>Present (5 months)</w:t>
      </w:r>
    </w:p>
    <w:p w14:paraId="0B8F9389" w14:textId="77777777" w:rsidR="00443519" w:rsidRPr="00A073F9" w:rsidRDefault="00443519">
      <w:pPr>
        <w:jc w:val="center"/>
        <w:rPr>
          <w:rFonts w:asciiTheme="minorHAnsi" w:hAnsiTheme="minorHAnsi"/>
          <w:color w:val="000000" w:themeColor="text1"/>
          <w:sz w:val="24"/>
          <w:szCs w:val="24"/>
          <w:shd w:val="clear" w:color="auto" w:fill="EAEAEA"/>
        </w:rPr>
      </w:pPr>
    </w:p>
    <w:p w14:paraId="13AA35E2" w14:textId="207C4292" w:rsidR="00443519" w:rsidRDefault="00F55467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hAnsiTheme="minorHAnsi"/>
          <w:color w:val="000000" w:themeColor="text1"/>
          <w:sz w:val="24"/>
          <w:szCs w:val="24"/>
        </w:rPr>
        <w:t>Owner</w:t>
      </w:r>
      <w:r w:rsidR="00A073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Osteopathie Amsterdam</w:t>
      </w:r>
      <w:r w:rsid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May 2002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Present (12 years 11 </w:t>
      </w:r>
      <w:proofErr w:type="gramStart"/>
      <w:r w:rsidRPr="00A073F9">
        <w:rPr>
          <w:rFonts w:asciiTheme="minorHAnsi" w:hAnsiTheme="minorHAnsi"/>
          <w:color w:val="000000" w:themeColor="text1"/>
          <w:sz w:val="24"/>
          <w:szCs w:val="24"/>
        </w:rPr>
        <w:t>months)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Westerstraat</w:t>
      </w:r>
      <w:proofErr w:type="spellEnd"/>
      <w:proofErr w:type="gramEnd"/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 260, Amsterdam, The Netherlands</w:t>
      </w:r>
    </w:p>
    <w:p w14:paraId="5A12999A" w14:textId="169B9C7D" w:rsidR="00A073F9" w:rsidRDefault="00A073F9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6ACF1E55" w14:textId="3E7FE292" w:rsidR="00A073F9" w:rsidRPr="00A073F9" w:rsidRDefault="00A073F9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International Teacher of Osteopathy, 2003 - present</w:t>
      </w:r>
    </w:p>
    <w:p w14:paraId="03E1E730" w14:textId="77777777" w:rsidR="00443519" w:rsidRPr="00A073F9" w:rsidRDefault="00443519">
      <w:pPr>
        <w:jc w:val="center"/>
        <w:rPr>
          <w:rFonts w:asciiTheme="minorHAnsi" w:hAnsiTheme="minorHAnsi"/>
          <w:color w:val="000000" w:themeColor="text1"/>
          <w:sz w:val="24"/>
          <w:szCs w:val="24"/>
          <w:shd w:val="clear" w:color="auto" w:fill="EAEAEA"/>
        </w:rPr>
      </w:pPr>
    </w:p>
    <w:p w14:paraId="18E4D907" w14:textId="31653336" w:rsidR="00A073F9" w:rsidRPr="00A073F9" w:rsidRDefault="00F55467" w:rsidP="00A073F9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proofErr w:type="spellStart"/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t>Workexperience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Board Member NVO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A073F9" w:rsidRPr="00A073F9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>Director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es-ES_tradnl"/>
        </w:rPr>
        <w:t xml:space="preserve"> SWOO.nl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Teaching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Osteopathic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Workshops in Berlin,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Krakow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A073F9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Poznan</w:t>
      </w:r>
      <w:proofErr w:type="spellEnd"/>
      <w:r w:rsidR="00A073F9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, 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Hamburg, Toronto,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Zeeland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Milaan</w:t>
      </w:r>
      <w:proofErr w:type="spellEnd"/>
      <w:r w:rsidR="00A073F9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, Santiago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Osteopathie Amsterdam, 2003 tot heden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Brouwersgracht, particuliere praktijk (Amsterdam), 1999-2003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Psychiatrisch Ziekenhuis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Parnassia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(Den Haag), 1993-2001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Westrand, particuliere praktijk, (Haarlem), 1992-1993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t>Education</w:t>
      </w:r>
      <w:proofErr w:type="spellEnd"/>
    </w:p>
    <w:p w14:paraId="5FB5388C" w14:textId="77777777" w:rsidR="00A073F9" w:rsidRPr="00A073F9" w:rsidRDefault="00A073F9" w:rsidP="00A073F9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</w:pPr>
    </w:p>
    <w:p w14:paraId="1673D98A" w14:textId="69E3B575" w:rsidR="00A073F9" w:rsidRPr="00A073F9" w:rsidRDefault="00A073F9" w:rsidP="00A073F9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Fontys, Ultrasound Abdomen (2018-19)</w:t>
      </w:r>
    </w:p>
    <w:p w14:paraId="074E8227" w14:textId="77777777" w:rsidR="00A073F9" w:rsidRPr="00A073F9" w:rsidRDefault="00A073F9" w:rsidP="00A073F9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Fo</w:t>
      </w:r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u</w:t>
      </w:r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 xml:space="preserve">ndation training Body Psychotherapy, </w:t>
      </w:r>
      <w:proofErr w:type="spellStart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Bodynamic</w:t>
      </w:r>
      <w:proofErr w:type="spellEnd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, Koln (2016-17)</w:t>
      </w:r>
    </w:p>
    <w:p w14:paraId="0C6EC5E0" w14:textId="7DDFA1C8" w:rsidR="00443519" w:rsidRPr="00A073F9" w:rsidRDefault="00A073F9" w:rsidP="00A073F9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proofErr w:type="spellStart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>Introduction</w:t>
      </w:r>
      <w:proofErr w:type="spellEnd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 xml:space="preserve"> </w:t>
      </w:r>
      <w:proofErr w:type="spellStart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>into</w:t>
      </w:r>
      <w:proofErr w:type="spellEnd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 xml:space="preserve"> Complex Systems, Uni of Utrecht </w:t>
      </w:r>
      <w:proofErr w:type="spellStart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>summer</w:t>
      </w:r>
      <w:proofErr w:type="spellEnd"/>
      <w:r w:rsidRPr="00A073F9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lang w:val="nl-NL"/>
        </w:rPr>
        <w:t xml:space="preserve"> school (2015)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Master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Evidence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Based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Practice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at U</w:t>
      </w:r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VA, c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ompleted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first </w:t>
      </w: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year</w:t>
      </w:r>
      <w:proofErr w:type="spellEnd"/>
      <w:r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2014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Quantum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Consciousness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, University of Bari, 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2013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Kinderosteopathi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e Master bij het OSD in Hamburg, 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2012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Lymfebehandelingen voor ME en CVS volgens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Perrin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Techniques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2007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Ge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ï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ntegreerde Technieken volgens De Bakker, 2003 t/m 2007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Applied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Kinesiology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bij Geert Drenth, ICAK, 2003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Orthomoleculaire Geneeskunde bij het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AOV, 2003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Osteopathie aan het International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Institute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for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Osteopathy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(IAO), 2001 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Haptosynesie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bij het Wetenschappelijk Instituut voor Haptonomie (WIH), 1996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Fysiotherapie aan de Haarlemse Academie voor Fysiotherapie, 1992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Opleiding Sportmassage, 1989 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</w:p>
    <w:p w14:paraId="34A45407" w14:textId="77777777" w:rsidR="00A073F9" w:rsidRPr="00A073F9" w:rsidRDefault="00F55467">
      <w:pPr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</w:pPr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t xml:space="preserve">Courses </w:t>
      </w:r>
      <w:proofErr w:type="spellStart"/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t>and</w:t>
      </w:r>
      <w:proofErr w:type="spellEnd"/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t xml:space="preserve"> workshops</w:t>
      </w:r>
      <w:r w:rsidRPr="00A073F9">
        <w:rPr>
          <w:rFonts w:asciiTheme="minorHAnsi" w:hAnsiTheme="minorHAnsi"/>
          <w:b/>
          <w:bCs/>
          <w:color w:val="000000" w:themeColor="text1"/>
          <w:sz w:val="24"/>
          <w:szCs w:val="24"/>
          <w:lang w:val="nl-NL"/>
        </w:rPr>
        <w:br/>
      </w:r>
    </w:p>
    <w:p w14:paraId="2C95FD57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Jung; an introduction, Guild of Analytical Psychologists (2020-21)</w:t>
      </w:r>
    </w:p>
    <w:p w14:paraId="1124AE07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Statistics, University Utrecht (2020)</w:t>
      </w:r>
    </w:p>
    <w:p w14:paraId="4734F798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Orthodontics and Osteopathy, Pro-Osteo,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Gilze-Rije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 (2021)</w:t>
      </w:r>
    </w:p>
    <w:p w14:paraId="2DEF567C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Philip Beach, Art and Movement, </w:t>
      </w:r>
      <w:proofErr w:type="gram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Hilversum(</w:t>
      </w:r>
      <w:proofErr w:type="gram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2021)</w:t>
      </w:r>
    </w:p>
    <w:p w14:paraId="61CB85F4" w14:textId="2C4A0004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>Existential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>Fear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 xml:space="preserve">,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>Calsius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 xml:space="preserve"> (2020)</w:t>
      </w:r>
    </w:p>
    <w:p w14:paraId="57DED687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Enuresis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Nocturna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,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Wolfheeze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 (2019)</w:t>
      </w:r>
    </w:p>
    <w:p w14:paraId="1AD8E0AC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lastRenderedPageBreak/>
        <w:t xml:space="preserve">Experiential Body Work (ELW),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Calsius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 (2018)</w:t>
      </w:r>
    </w:p>
    <w:p w14:paraId="0D2FE1FB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ANS,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Janig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 (2016)</w:t>
      </w:r>
    </w:p>
    <w:p w14:paraId="00FD1635" w14:textId="77777777" w:rsidR="00A073F9" w:rsidRPr="00A073F9" w:rsidRDefault="00A073F9" w:rsidP="00A07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AppleSystemUIFont"/>
          <w:color w:val="000000" w:themeColor="text1"/>
          <w:sz w:val="24"/>
          <w:szCs w:val="24"/>
        </w:rPr>
      </w:pPr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The gut microbiome, B.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>Donatini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</w:rPr>
        <w:t xml:space="preserve"> (2016-17)</w:t>
      </w:r>
    </w:p>
    <w:p w14:paraId="10A9E703" w14:textId="08498F54" w:rsidR="00443519" w:rsidRPr="00A073F9" w:rsidRDefault="00A073F9" w:rsidP="00A073F9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>Embryology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 xml:space="preserve">, R. </w:t>
      </w:r>
      <w:proofErr w:type="spellStart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>Gasser</w:t>
      </w:r>
      <w:proofErr w:type="spellEnd"/>
      <w:r w:rsidRPr="00A073F9">
        <w:rPr>
          <w:rFonts w:asciiTheme="majorHAnsi" w:hAnsiTheme="majorHAnsi" w:cs="AppleSystemUIFont"/>
          <w:color w:val="000000" w:themeColor="text1"/>
          <w:sz w:val="24"/>
          <w:szCs w:val="24"/>
          <w:lang w:val="nl-NL"/>
        </w:rPr>
        <w:t xml:space="preserve"> (2015)</w:t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The </w:t>
      </w:r>
      <w:proofErr w:type="spellStart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>Heart</w:t>
      </w:r>
      <w:proofErr w:type="spellEnd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 3 Patrick van den Heede 2013</w:t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Fascia </w:t>
      </w:r>
      <w:proofErr w:type="spellStart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>and</w:t>
      </w:r>
      <w:proofErr w:type="spellEnd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>the</w:t>
      </w:r>
      <w:proofErr w:type="spellEnd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 gut Patrick van den Heede 2012</w:t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The </w:t>
      </w:r>
      <w:proofErr w:type="spellStart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>heart</w:t>
      </w:r>
      <w:proofErr w:type="spellEnd"/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 xml:space="preserve"> 2, Patrick van den Heede, 2012</w:t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t>Brain Gut relations, Patrick van den Heede, 2011</w:t>
      </w:r>
      <w:r w:rsidR="00F55467" w:rsidRPr="00A073F9">
        <w:rPr>
          <w:rFonts w:asciiTheme="majorHAnsi" w:hAnsiTheme="maj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Osteopathie, Yoga en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Meditatie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India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, 2011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Pediatrics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We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rner van Camp, 2011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Biodynamic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Osteopathy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Phase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1, Werner van Camp,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Blechschmidt's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Embryology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, Brian Freeman,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Impact of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Intervention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on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Neonates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Morphodynamics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Patrick van den Heede,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The Brain, Bruno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Chickly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Babytherapie,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Rien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Verdult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de-DE"/>
        </w:rPr>
        <w:t>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The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Heart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Patrick van den Heede,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James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Oschman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The Living Matrix, 2009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Patrick van den Heede, Emotie en Osteopathie, 2009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Summer School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Institute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of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Biophysics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2009, 2010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Cursus Babyreflexen, Magdalena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Zweegman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, De 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Witte Roos, 2009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Panta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Rhei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;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Rene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Zweedijk</w:t>
      </w:r>
      <w:proofErr w:type="spellEnd"/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, 'Het brein', 2009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Patrick van den Heede: 'Het brein en osteopathie', 2008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Basis intu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ï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tieve ontwikkeling 1 en 2 bij CICO, 1998</w:t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F55467" w:rsidRPr="00A073F9">
        <w:rPr>
          <w:rFonts w:asciiTheme="minorHAnsi" w:hAnsiTheme="minorHAnsi"/>
          <w:color w:val="000000" w:themeColor="text1"/>
          <w:sz w:val="24"/>
          <w:szCs w:val="24"/>
          <w:lang w:val="nl-NL"/>
        </w:rPr>
        <w:t>Psychologie aan de Universiteit van Amsterdam, 1 jaar, 1995</w:t>
      </w:r>
    </w:p>
    <w:p w14:paraId="61102040" w14:textId="77777777" w:rsidR="00443519" w:rsidRPr="00A073F9" w:rsidRDefault="00443519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14:paraId="42B22000" w14:textId="77777777" w:rsidR="00443519" w:rsidRPr="00A073F9" w:rsidRDefault="00443519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14:paraId="4682774B" w14:textId="77777777" w:rsidR="00443519" w:rsidRPr="00A073F9" w:rsidRDefault="00F55467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hAnsiTheme="minorHAnsi"/>
          <w:color w:val="000000" w:themeColor="text1"/>
          <w:sz w:val="24"/>
          <w:szCs w:val="24"/>
        </w:rPr>
        <w:t>Physical Therapist</w:t>
      </w:r>
    </w:p>
    <w:p w14:paraId="1627432D" w14:textId="77777777" w:rsidR="00443519" w:rsidRPr="00A073F9" w:rsidRDefault="00443519">
      <w:pPr>
        <w:jc w:val="center"/>
        <w:rPr>
          <w:rFonts w:asciiTheme="minorHAnsi" w:hAnsiTheme="minorHAnsi"/>
          <w:color w:val="000000" w:themeColor="text1"/>
          <w:sz w:val="24"/>
          <w:szCs w:val="24"/>
          <w:shd w:val="clear" w:color="auto" w:fill="EAEAEA"/>
        </w:rPr>
      </w:pPr>
    </w:p>
    <w:p w14:paraId="7B48E166" w14:textId="77777777" w:rsidR="00443519" w:rsidRPr="00A073F9" w:rsidRDefault="00F55467">
      <w:pPr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A073F9">
        <w:rPr>
          <w:rFonts w:asciiTheme="minorHAnsi" w:hAnsiTheme="minorHAnsi"/>
          <w:color w:val="000000" w:themeColor="text1"/>
          <w:sz w:val="24"/>
          <w:szCs w:val="24"/>
        </w:rPr>
        <w:t>Parn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>assia</w:t>
      </w:r>
      <w:proofErr w:type="spellEnd"/>
    </w:p>
    <w:p w14:paraId="35FBEDE8" w14:textId="77777777" w:rsidR="00443519" w:rsidRPr="00A073F9" w:rsidRDefault="00443519">
      <w:pPr>
        <w:jc w:val="center"/>
        <w:rPr>
          <w:rFonts w:asciiTheme="minorHAnsi" w:hAnsiTheme="minorHAnsi"/>
          <w:color w:val="000000" w:themeColor="text1"/>
          <w:sz w:val="24"/>
          <w:szCs w:val="24"/>
          <w:shd w:val="clear" w:color="auto" w:fill="EAEAEA"/>
        </w:rPr>
      </w:pPr>
    </w:p>
    <w:p w14:paraId="1CE2ADD5" w14:textId="77777777" w:rsidR="00443519" w:rsidRPr="00A073F9" w:rsidRDefault="00F55467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1993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Pr="00A073F9">
        <w:rPr>
          <w:rFonts w:asciiTheme="minorHAnsi" w:hAnsiTheme="minorHAnsi"/>
          <w:color w:val="000000" w:themeColor="text1"/>
          <w:sz w:val="24"/>
          <w:szCs w:val="24"/>
        </w:rPr>
        <w:t>2001 (8 years)</w:t>
      </w:r>
    </w:p>
    <w:sectPr w:rsidR="00443519" w:rsidRPr="00A073F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3029" w14:textId="77777777" w:rsidR="00F55467" w:rsidRDefault="00F55467">
      <w:r>
        <w:separator/>
      </w:r>
    </w:p>
  </w:endnote>
  <w:endnote w:type="continuationSeparator" w:id="0">
    <w:p w14:paraId="241342B7" w14:textId="77777777" w:rsidR="00F55467" w:rsidRDefault="00F5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4FFF" w14:textId="77777777" w:rsidR="00443519" w:rsidRDefault="00443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7358" w14:textId="77777777" w:rsidR="00F55467" w:rsidRDefault="00F55467">
      <w:r>
        <w:separator/>
      </w:r>
    </w:p>
  </w:footnote>
  <w:footnote w:type="continuationSeparator" w:id="0">
    <w:p w14:paraId="46E52170" w14:textId="77777777" w:rsidR="00F55467" w:rsidRDefault="00F5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1BDD" w14:textId="77777777" w:rsidR="00443519" w:rsidRDefault="004435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19"/>
    <w:rsid w:val="00443519"/>
    <w:rsid w:val="009C40C7"/>
    <w:rsid w:val="00A073F9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4CF10"/>
  <w15:docId w15:val="{C11F1678-13D8-DC4A-A828-FCA6EBF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" w:hAnsi="Arial Unicode MS" w:cs="Arial Unicode MS"/>
      <w:color w:val="000000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qsrte-small">
    <w:name w:val="sqsrte-small"/>
    <w:basedOn w:val="Standaard"/>
    <w:rsid w:val="00A07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Sander K</cp:lastModifiedBy>
  <cp:revision>2</cp:revision>
  <dcterms:created xsi:type="dcterms:W3CDTF">2021-02-01T09:30:00Z</dcterms:created>
  <dcterms:modified xsi:type="dcterms:W3CDTF">2021-02-01T09:30:00Z</dcterms:modified>
</cp:coreProperties>
</file>